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0" w:lineRule="atLeast"/>
        <w:ind w:left="0" w:right="0" w:firstLine="240"/>
        <w:jc w:val="left"/>
      </w:pPr>
      <w:r>
        <w:rPr>
          <w:color w:val="000000"/>
          <w:spacing w:val="0"/>
          <w:w w:val="100"/>
          <w:position w:val="0"/>
        </w:rPr>
        <w:t>・五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rnmu</w:t>
      </w:r>
      <w:r>
        <w:rPr>
          <w:color w:val="000000"/>
          <w:spacing w:val="0"/>
          <w:w w:val="100"/>
          <w:position w:val="0"/>
        </w:rPr>
        <w:t>お</w:t>
      </w:r>
      <w:r>
        <w:rPr>
          <w:color w:val="000000"/>
          <w:spacing w:val="0"/>
          <w:w w:val="100"/>
          <w:position w:val="0"/>
        </w:rPr>
        <w:t>招施招辭机丽即江 討 器茁瞄わ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ri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</w:rPr>
        <w:t>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!/hJ</w:t>
      </w:r>
      <w:r>
        <w:rPr>
          <w:color w:val="000000"/>
          <w:spacing w:val="0"/>
          <w:w w:val="100"/>
          <w:position w:val="0"/>
        </w:rPr>
        <w:t>求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ne</w:t>
      </w:r>
      <w:r>
        <w:rPr>
          <w:color w:val="000000"/>
          <w:spacing w:val="0"/>
          <w:w w:val="100"/>
          <w:position w:val="0"/>
        </w:rPr>
        <w:t>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 xml:space="preserve">m </w:t>
      </w:r>
      <w:r>
        <w:rPr>
          <w:color w:val="000000"/>
          <w:spacing w:val="0"/>
          <w:w w:val="100"/>
          <w:position w:val="0"/>
        </w:rPr>
        <w:t>能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 xml:space="preserve">!mam </w:t>
      </w:r>
      <w:r>
        <w:rPr>
          <w:color w:val="000000"/>
          <w:spacing w:val="0"/>
          <w:w w:val="100"/>
          <w:position w:val="0"/>
        </w:rPr>
        <w:t>福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nwm</w:t>
      </w:r>
      <w:r>
        <w:rPr>
          <w:color w:val="000000"/>
          <w:spacing w:val="0"/>
          <w:w w:val="100"/>
          <w:position w:val="0"/>
        </w:rPr>
        <w:t>例’即漩的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657" w:val="left"/>
          <w:tab w:pos="3763" w:val="left"/>
          <w:tab w:pos="4402" w:val="left"/>
        </w:tabs>
        <w:bidi w:val="0"/>
        <w:spacing w:before="0" w:after="140" w:line="0" w:lineRule="atLeast"/>
        <w:ind w:hanging="16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8"/>
          <w:szCs w:val="8"/>
        </w:rPr>
        <w:t>nann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15"/>
          <w:szCs w:val="15"/>
        </w:rPr>
        <w:t>か 財</w:t>
      </w:r>
      <w:r>
        <w:rPr>
          <w:color w:val="000000"/>
          <w:spacing w:val="0"/>
          <w:w w:val="100"/>
          <w:position w:val="0"/>
          <w:sz w:val="8"/>
          <w:szCs w:val="8"/>
        </w:rPr>
        <w:t>_m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15"/>
          <w:szCs w:val="15"/>
        </w:rPr>
        <w:t>神它源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15"/>
          <w:szCs w:val="15"/>
          <w:vertAlign w:val="superscript"/>
        </w:rPr>
        <w:t>6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24"/>
          <w:szCs w:val="24"/>
        </w:rPr>
        <w:t>Ilia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15"/>
          <w:szCs w:val="15"/>
        </w:rPr>
        <w:t>打冋</w:t>
      </w:r>
      <w:r>
        <w:rPr>
          <w:color w:val="000000"/>
          <w:spacing w:val="0"/>
          <w:w w:val="100"/>
          <w:position w:val="0"/>
          <w:sz w:val="8"/>
          <w:szCs w:val="8"/>
        </w:rPr>
        <w:t>a(mnAi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15"/>
          <w:szCs w:val="15"/>
        </w:rPr>
        <w:t>界皿</w:t>
      </w:r>
      <w:r>
        <w:rPr>
          <w:color w:val="000000"/>
          <w:spacing w:val="0"/>
          <w:w w:val="100"/>
          <w:position w:val="0"/>
          <w:sz w:val="8"/>
          <w:szCs w:val="8"/>
        </w:rPr>
        <w:t>LOlMnuneR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15"/>
          <w:szCs w:val="15"/>
        </w:rPr>
        <w:t xml:space="preserve">扣辻令!血 </w:t>
      </w:r>
      <w:r>
        <w:rPr>
          <w:color w:val="000000"/>
          <w:spacing w:val="0"/>
          <w:w w:val="100"/>
          <w:position w:val="0"/>
          <w:sz w:val="8"/>
          <w:szCs w:val="8"/>
        </w:rPr>
        <w:t>q</w:t>
        <w:tab/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15"/>
          <w:szCs w:val="15"/>
        </w:rPr>
        <w:t>ヽ</w:t>
        <w:tab/>
        <w:t>’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 xml:space="preserve">q 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15"/>
          <w:szCs w:val="15"/>
        </w:rPr>
        <w:t>出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248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レ</w:t>
        <w:tab/>
        <w:t>こうざいながのけんこくさいかきょうかい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0" w:lineRule="atLeas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•例例伊句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Aourn</w:t>
      </w:r>
      <w:r>
        <w:rPr>
          <w:color w:val="000000"/>
          <w:spacing w:val="0"/>
          <w:w w:val="100"/>
          <w:position w:val="0"/>
        </w:rPr>
        <w:t>招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Cawnn</w:t>
      </w:r>
      <w:r>
        <w:rPr>
          <w:color w:val="000000"/>
          <w:spacing w:val="0"/>
          <w:w w:val="100"/>
          <w:position w:val="0"/>
        </w:rPr>
        <w:t>将〇い能リ盼"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12</w:t>
      </w:r>
      <w:r>
        <w:rPr>
          <w:color w:val="000000"/>
          <w:spacing w:val="0"/>
          <w:w w:val="100"/>
          <w:position w:val="0"/>
        </w:rPr>
        <w:t>彩倒％仍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Anin</w:t>
      </w:r>
      <w:r>
        <w:rPr>
          <w:color w:val="000000"/>
          <w:spacing w:val="0"/>
          <w:w w:val="100"/>
          <w:position w:val="0"/>
        </w:rPr>
        <w:t>打例机リ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n</w:t>
      </w:r>
      <w:r>
        <w:rPr>
          <w:color w:val="000000"/>
          <w:spacing w:val="0"/>
          <w:w w:val="100"/>
          <w:position w:val="0"/>
        </w:rPr>
        <w:t>例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</w:rPr>
        <w:t>xnrnm</w:t>
      </w:r>
      <w:r>
        <w:rPr>
          <w:color w:val="000000"/>
          <w:spacing w:val="0"/>
          <w:w w:val="100"/>
          <w:position w:val="0"/>
        </w:rPr>
        <w:t>ガ(公財)長野県国際化 協 会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vujn^i^^TviTOivf </w:t>
      </w:r>
      <w:r>
        <w:rPr>
          <w:color w:val="000000"/>
          <w:spacing w:val="0"/>
          <w:w w:val="100"/>
          <w:position w:val="0"/>
        </w:rPr>
        <w:t xml:space="preserve">026——235——7 I 86 </w:t>
      </w:r>
      <w:r>
        <w:rPr>
          <w:color w:val="000000"/>
          <w:spacing w:val="0"/>
          <w:w w:val="100"/>
          <w:position w:val="0"/>
        </w:rPr>
        <w:t>E-mail</w:t>
      </w:r>
      <w:r>
        <w:rPr>
          <w:color w:val="000000"/>
          <w:spacing w:val="0"/>
          <w:w w:val="100"/>
          <w:position w:val="0"/>
        </w:rPr>
        <w:t xml:space="preserve">: </w:t>
      </w:r>
      <w:r>
        <w:fldChar w:fldCharType="begin"/>
      </w:r>
      <w:r>
        <w:rPr/>
        <w:instrText> HYPERLINK "mailto:mail@anpie.or.jp"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mail@anpie.or.jp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678" w:right="1127" w:bottom="678" w:left="1115" w:header="250" w:footer="25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6">
    <w:name w:val="本文|2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CharStyle10">
    <w:name w:val="本文|3_"/>
    <w:basedOn w:val="DefaultParagraphFont"/>
    <w:link w:val="Style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auto"/>
      <w:spacing w:after="200"/>
      <w:ind w:firstLine="12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5">
    <w:name w:val="本文|2"/>
    <w:basedOn w:val="Normal"/>
    <w:link w:val="CharStyle6"/>
    <w:pPr>
      <w:widowControl w:val="0"/>
      <w:shd w:val="clear" w:color="auto" w:fill="auto"/>
      <w:spacing w:after="150" w:line="80" w:lineRule="exact"/>
      <w:ind w:left="400" w:right="4040" w:hanging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Style9">
    <w:name w:val="本文|3"/>
    <w:basedOn w:val="Normal"/>
    <w:link w:val="CharStyle10"/>
    <w:pPr>
      <w:widowControl w:val="0"/>
      <w:shd w:val="clear" w:color="auto" w:fill="auto"/>
      <w:jc w:val="right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