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492" w14:textId="18787704" w:rsidR="00FE28C6" w:rsidRPr="007272E1" w:rsidRDefault="00AE60AF" w:rsidP="00FE28C6">
      <w:pPr>
        <w:contextualSpacing/>
        <w:rPr>
          <w:rFonts w:asciiTheme="minorEastAsia" w:hAnsiTheme="minorEastAsia"/>
          <w:color w:val="000000" w:themeColor="text1"/>
          <w:kern w:val="24"/>
          <w:szCs w:val="24"/>
        </w:rPr>
      </w:pPr>
      <w:r w:rsidRPr="00AE60AF">
        <w:rPr>
          <w:rFonts w:asciiTheme="minorEastAsia" w:hAnsiTheme="minorEastAsia"/>
          <w:noProof/>
          <w:color w:val="000000" w:themeColor="text1"/>
          <w:kern w:val="24"/>
          <w:szCs w:val="24"/>
        </w:rPr>
        <mc:AlternateContent>
          <mc:Choice Requires="wps">
            <w:drawing>
              <wp:anchor distT="45720" distB="45720" distL="114300" distR="114300" simplePos="0" relativeHeight="251660292" behindDoc="0" locked="0" layoutInCell="1" allowOverlap="1" wp14:anchorId="607AA66C" wp14:editId="15EC5E9B">
                <wp:simplePos x="0" y="0"/>
                <wp:positionH relativeFrom="margin">
                  <wp:posOffset>-211092</wp:posOffset>
                </wp:positionH>
                <wp:positionV relativeFrom="paragraph">
                  <wp:posOffset>-465876</wp:posOffset>
                </wp:positionV>
                <wp:extent cx="831273" cy="356260"/>
                <wp:effectExtent l="0" t="0" r="26035" b="2476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73" cy="356260"/>
                        </a:xfrm>
                        <a:prstGeom prst="rect">
                          <a:avLst/>
                        </a:prstGeom>
                        <a:solidFill>
                          <a:srgbClr val="FFFFFF"/>
                        </a:solidFill>
                        <a:ln w="9525">
                          <a:solidFill>
                            <a:srgbClr val="000000"/>
                          </a:solidFill>
                          <a:miter lim="800000"/>
                          <a:headEnd/>
                          <a:tailEnd/>
                        </a:ln>
                      </wps:spPr>
                      <wps:txbx>
                        <w:txbxContent>
                          <w:p w14:paraId="226C7C1C" w14:textId="4CC26244" w:rsidR="00AE60AF" w:rsidRDefault="00AE60AF" w:rsidP="00AE60AF">
                            <w:pPr>
                              <w:jc w:val="center"/>
                            </w:pPr>
                            <w:r>
                              <w:rPr>
                                <w:rFonts w:hint="eastAsia"/>
                              </w:rPr>
                              <w:t>別添１</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7AA66C" id="_x0000_t202" coordsize="21600,21600" o:spt="202" path="m,l,21600r21600,l21600,xe">
                <v:stroke joinstyle="miter"/>
                <v:path gradientshapeok="t" o:connecttype="rect"/>
              </v:shapetype>
              <v:shape id="テキスト ボックス 2" o:spid="_x0000_s1026" type="#_x0000_t202" style="position:absolute;left:0;text-align:left;margin-left:-16.6pt;margin-top:-36.7pt;width:65.45pt;height:28.05pt;z-index:2516602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pTEwIAACcEAAAOAAAAZHJzL2Uyb0RvYy54bWysU9tu2zAMfR+wfxD0vjhxLm2NOEWXLsOA&#10;7gJ0+wBZlmNhsuhRSuzs60fJbhp028swPQiiSB2R55Dr274x7KjQabA5n02mnCkrodR2n/NvX3dv&#10;rjlzXthSGLAq5yfl+O3m9at112YqhRpMqZARiHVZ1+a89r7NksTJWjXCTaBVlpwVYCM8mbhPShQd&#10;oTcmSafTVdIBli2CVM7R7f3g5JuIX1VK+s9V5ZRnJueUm487xr0Ie7JZi2yPoq21HNMQ/5BFI7Sl&#10;T89Q98ILdkD9G1SjJYKDyk8kNAlUlZYq1kDVzKYvqnmsRatiLUSOa880uf8HKz8dH9svyHz/FnoS&#10;MBbh2geQ3x2zsK2F3as7ROhqJUr6eBYoS7rWZePTQLXLXAApuo9Qksji4CEC9RU2gRWqkxE6CXA6&#10;k656zyRdXs9n6dWcM0mu+XKVrqIoicieHrfo/HsFDQuHnCNpGsHF8cH5kIzInkLCXw6MLnfamGjg&#10;vtgaZEdB+u/iivm/CDOWdTm/WabLof6/Qkzj+hNEoz01stENVXQOEllg7Z0tY5t5oc1wppSNHWkM&#10;zA0c+r7omS5HjgOrBZQn4hVh6FuaMzrUgD8566hnc+5+HAQqzswHS9rczBaL0OTRWCyvUjLw0lNc&#10;eoSVBJVz6ZGzwdj6OBqBOQt3pGKlI8PPuYxJUzdG4sfJCe1+aceo5/ne/AIAAP//AwBQSwMEFAAG&#10;AAgAAAAhAGGkMd3dAAAACgEAAA8AAABkcnMvZG93bnJldi54bWxMj8tOwzAQRfdI/IM1SOxapw0i&#10;EOJUURHLIlEQa9eeJgG/ZLtp+HuGFd3N4+jOmWYzW8MmjGn0TsBqWQBDp7weXS/g4/1l8QAsZem0&#10;NN6hgB9MsGmvrxpZa392bzjtc88oxKVaChhyDjXnSQ1oZVr6gI52Rx+tzNTGnusozxRuDV8XxT23&#10;cnR0YZABtwOq7/3JCth1u23xGifbhc/jl5FBqeeQhLi9mbsnYBnn/A/Dnz6pQ0tOB39yOjEjYFGW&#10;a0KpqMo7YEQ8VhWwAw1WVQm8bfjlC+0vAAAA//8DAFBLAQItABQABgAIAAAAIQC2gziS/gAAAOEB&#10;AAATAAAAAAAAAAAAAAAAAAAAAABbQ29udGVudF9UeXBlc10ueG1sUEsBAi0AFAAGAAgAAAAhADj9&#10;If/WAAAAlAEAAAsAAAAAAAAAAAAAAAAALwEAAF9yZWxzLy5yZWxzUEsBAi0AFAAGAAgAAAAhAJ0E&#10;+lMTAgAAJwQAAA4AAAAAAAAAAAAAAAAALgIAAGRycy9lMm9Eb2MueG1sUEsBAi0AFAAGAAgAAAAh&#10;AGGkMd3dAAAACgEAAA8AAAAAAAAAAAAAAAAAbQQAAGRycy9kb3ducmV2LnhtbFBLBQYAAAAABAAE&#10;APMAAAB3BQAAAAA=&#10;">
                <v:textbox>
                  <w:txbxContent>
                    <w:p w14:paraId="226C7C1C" w14:textId="4CC26244" w:rsidR="00AE60AF" w:rsidRDefault="00AE60AF" w:rsidP="00AE60AF">
                      <w:pPr>
                        <w:jc w:val="center"/>
                        <w:rPr>
                          <w:rFonts w:hint="eastAsia"/>
                        </w:rPr>
                      </w:pPr>
                      <w:r>
                        <w:rPr>
                          <w:rFonts w:hint="eastAsia"/>
                        </w:rPr>
                        <w:t>別添１</w:t>
                      </w:r>
                    </w:p>
                  </w:txbxContent>
                </v:textbox>
                <w10:wrap anchorx="margin"/>
              </v:shape>
            </w:pict>
          </mc:Fallback>
        </mc:AlternateContent>
      </w:r>
    </w:p>
    <w:p w14:paraId="2823D8EE" w14:textId="77777777" w:rsidR="00AE60AF" w:rsidRDefault="00A0163C" w:rsidP="00AE60AF">
      <w:pPr>
        <w:ind w:firstLineChars="200" w:firstLine="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箕輪町長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272DEE83" w:rsidR="00070C5A" w:rsidRDefault="00DF215C" w:rsidP="00AE60AF">
      <w:pPr>
        <w:ind w:firstLineChars="1500" w:firstLine="360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の製造等を行う者</w:t>
      </w:r>
      <w:r w:rsidRPr="007272E1">
        <w:rPr>
          <w:rFonts w:asciiTheme="minorEastAsia" w:hAnsiTheme="minorEastAsia" w:hint="eastAsia"/>
          <w:color w:val="000000" w:themeColor="text1"/>
          <w:kern w:val="24"/>
          <w:szCs w:val="24"/>
        </w:rPr>
        <w:t>）</w:t>
      </w:r>
    </w:p>
    <w:p w14:paraId="4E6C0FFE" w14:textId="7D5079A3" w:rsidR="00AE60AF" w:rsidRDefault="00AE60AF" w:rsidP="00AE60AF">
      <w:pPr>
        <w:ind w:firstLineChars="1500" w:firstLine="360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住所</w:t>
      </w:r>
    </w:p>
    <w:p w14:paraId="18C0E78E" w14:textId="73BF1523" w:rsidR="00AE60AF" w:rsidRDefault="00AE60AF" w:rsidP="00AE60AF">
      <w:pPr>
        <w:ind w:firstLineChars="1500" w:firstLine="360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事業者名</w:t>
      </w:r>
    </w:p>
    <w:p w14:paraId="50EEEEA9" w14:textId="77777777" w:rsidR="00AE60AF" w:rsidRDefault="00AE60AF" w:rsidP="00AE60AF">
      <w:pPr>
        <w:ind w:firstLineChars="1500" w:firstLine="360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代表者氏名</w:t>
      </w:r>
    </w:p>
    <w:p w14:paraId="293860B5" w14:textId="77777777" w:rsidR="00AE60AF" w:rsidRDefault="00AE60AF" w:rsidP="00AE60AF">
      <w:pPr>
        <w:contextualSpacing/>
        <w:rPr>
          <w:rFonts w:asciiTheme="minorEastAsia" w:hAnsiTheme="minorEastAsia"/>
          <w:color w:val="000000" w:themeColor="text1"/>
          <w:kern w:val="24"/>
          <w:szCs w:val="24"/>
        </w:rPr>
      </w:pPr>
    </w:p>
    <w:p w14:paraId="31171FB2" w14:textId="21007D1F" w:rsidR="00AE60AF" w:rsidRDefault="00AE60AF" w:rsidP="00AE60AF">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u w:val="single"/>
        </w:rPr>
        <w:t xml:space="preserve">　　　　　　　　　　　　　　　　　　</w:t>
      </w:r>
      <w:r w:rsidR="00070C5A" w:rsidRPr="007272E1">
        <w:rPr>
          <w:rFonts w:asciiTheme="minorEastAsia" w:hAnsiTheme="minorEastAsia" w:hint="eastAsia"/>
          <w:color w:val="000000" w:themeColor="text1"/>
          <w:kern w:val="24"/>
          <w:szCs w:val="24"/>
        </w:rPr>
        <w:t>については、</w:t>
      </w:r>
      <w:r w:rsidR="00A0163C">
        <w:rPr>
          <w:rFonts w:asciiTheme="minorEastAsia" w:hAnsiTheme="minorEastAsia" w:hint="eastAsia"/>
          <w:color w:val="000000" w:themeColor="text1"/>
          <w:kern w:val="24"/>
          <w:szCs w:val="24"/>
        </w:rPr>
        <w:t>箕輪町</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Pr>
          <w:rFonts w:asciiTheme="minorEastAsia" w:hAnsiTheme="minorEastAsia" w:hint="eastAsia"/>
          <w:color w:val="000000" w:themeColor="text1"/>
          <w:kern w:val="24"/>
          <w:szCs w:val="24"/>
          <w:u w:val="single"/>
        </w:rPr>
        <w:t xml:space="preserve">　　　　　</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6916F738" w:rsidR="00EA5E75" w:rsidRPr="007272E1" w:rsidRDefault="009C123F" w:rsidP="00AE60AF">
      <w:pPr>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79FDF9D4"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584F0392"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6E574714" w14:textId="77777777" w:rsidR="00AE60AF"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w:t>
      </w:r>
      <w:r w:rsidR="00AE60AF">
        <w:rPr>
          <w:rFonts w:asciiTheme="minorEastAsia" w:hAnsiTheme="minorEastAsia" w:hint="eastAsia"/>
          <w:color w:val="000000" w:themeColor="text1"/>
          <w:kern w:val="24"/>
          <w:szCs w:val="24"/>
        </w:rPr>
        <w:t>箕輪町</w:t>
      </w:r>
      <w:r w:rsidRPr="007272E1">
        <w:rPr>
          <w:rFonts w:asciiTheme="minorEastAsia" w:hAnsiTheme="minorEastAsia" w:hint="eastAsia"/>
          <w:color w:val="000000" w:themeColor="text1"/>
          <w:kern w:val="24"/>
          <w:szCs w:val="24"/>
        </w:rPr>
        <w:t>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p>
    <w:p w14:paraId="4FF445CD" w14:textId="0F836D0A"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00AE60AF">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20719860" w14:textId="77777777" w:rsidR="006253DD"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AE60AF">
        <w:rPr>
          <w:rFonts w:asciiTheme="minorEastAsia" w:hAnsiTheme="minorEastAsia" w:hint="eastAsia"/>
          <w:color w:val="000000" w:themeColor="text1"/>
          <w:kern w:val="24"/>
          <w:szCs w:val="24"/>
          <w:u w:val="single"/>
        </w:rPr>
        <w:t xml:space="preserve">　　　　　　　</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w:t>
      </w:r>
    </w:p>
    <w:p w14:paraId="19532A81" w14:textId="76BF356D"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一般販売価格は</w:t>
      </w:r>
      <w:r w:rsidR="00AE60AF">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rPr>
        <w:t>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Pr="00A0163C"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71F17AED">
                <wp:simplePos x="0" y="0"/>
                <wp:positionH relativeFrom="column">
                  <wp:posOffset>38291</wp:posOffset>
                </wp:positionH>
                <wp:positionV relativeFrom="paragraph">
                  <wp:posOffset>137144</wp:posOffset>
                </wp:positionV>
                <wp:extent cx="5902036" cy="1381125"/>
                <wp:effectExtent l="0" t="0" r="22860" b="28575"/>
                <wp:wrapNone/>
                <wp:docPr id="1315995128" name="大かっこ 1"/>
                <wp:cNvGraphicFramePr/>
                <a:graphic xmlns:a="http://schemas.openxmlformats.org/drawingml/2006/main">
                  <a:graphicData uri="http://schemas.microsoft.com/office/word/2010/wordprocessingShape">
                    <wps:wsp>
                      <wps:cNvSpPr/>
                      <wps:spPr>
                        <a:xfrm>
                          <a:off x="0" y="0"/>
                          <a:ext cx="5902036"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6BF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pt;margin-top:10.8pt;width:464.75pt;height:10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oDegIAAGMFAAAOAAAAZHJzL2Uyb0RvYy54bWysVE1v2zAMvQ/YfxB0X22n30GdImjRYUDR&#10;FmuHnhVZarRJoiYpcbJfX0q246wbMGzYRSZN8ol8JHVxuTGarIUPCmxNq4OSEmE5NMq+1PTL082H&#10;M0pCZLZhGqyo6VYEejl7/+6idVMxgSXoRniCIDZMW1fTZYxuWhSBL4Vh4QCcsGiU4A2LqPqXovGs&#10;RXSji0lZnhQt+MZ54CIE/HvdGeks40speLyXMohIdE0xt5hPn89FOovZBZu+eOaWivdpsH/IwjBl&#10;8dId1DWLjKy8+gXKKO4hgIwHHEwBUioucg1YTVW+qeZxyZzItSA5we1oCv8Plt+tH92DRxpaF6YB&#10;xVTFRnqTvpgf2WSytjuyxCYSjj+Pz8tJeXhCCUdbdXhWVZPjRGcxhjsf4kcBhiShpgvP+DcRH5jy&#10;mSu2vg0xk9YQywxOB2u+UiKNxhasmSanpye5QwjZ+6I0gKZAbdMZQKvmRmmdlTQ54kp7ggg1jZuq&#10;T2rPC1FSZDGWnKW41aJD/SwkUQ0WWeVE8zSOmIxzYeOAqy16pzCJGewCyz8H9v4pVORJ/ZvgXUS+&#10;GWzcBRtloeP3TdojFbLzHxjo6k4ULKDZPnjioduT4PiNwtbdsoBd89gVXCFc9niPh9TQ1hR6iZIl&#10;+B+/+5/8cV7RSkmLi1bT8H3FvKBEf7I4yefV0VHazKwcHZ9OUPH7lsW+xa7MFWBfK3xWHM9i8o96&#10;EKUH84xvwjzdiiZmOd5dUx79oFzF7gHAV4WL+Ty74TY6Fm/to+ND19OgPW2emXf9/EYc/TsYlrKf&#10;yW7iR9/UDwvzVQSpYjKOvPYKbjJKPz0V+3r2Gt/G2SsAAAD//wMAUEsDBBQABgAIAAAAIQAXRDZv&#10;4QAAAAgBAAAPAAAAZHJzL2Rvd25yZXYueG1sTI9NT4NAEIbvJv6HzZh4swttIIIsjdGYGE0s/Uh6&#10;XWAElJ2l7LZFf73jSY8z7+SZ582Wk+nFCUfXWVIQzgIQSJWtO2oU7LZPN7cgnNdU694SKvhCB8v8&#10;8iLTaW3PtMbTxjeCIeRSraD1fkildFWLRruZHZA4e7ej0Z7HsZH1qM8MN72cB0Esje6IP7R6wIcW&#10;q8/N0TDl8PHY7d+i76JcFc/JrniZXrcHpa6vpvs7EB4n/3cMv/qsDjk7lfZItRO9gpibeAXzMAbB&#10;cbKIIhAlLxZJCDLP5P8C+Q8AAAD//wMAUEsBAi0AFAAGAAgAAAAhALaDOJL+AAAA4QEAABMAAAAA&#10;AAAAAAAAAAAAAAAAAFtDb250ZW50X1R5cGVzXS54bWxQSwECLQAUAAYACAAAACEAOP0h/9YAAACU&#10;AQAACwAAAAAAAAAAAAAAAAAvAQAAX3JlbHMvLnJlbHNQSwECLQAUAAYACAAAACEAUhiqA3oCAABj&#10;BQAADgAAAAAAAAAAAAAAAAAuAgAAZHJzL2Uyb0RvYy54bWxQSwECLQAUAAYACAAAACEAF0Q2b+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1"/>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19"/>
  </w:num>
  <w:num w:numId="11" w16cid:durableId="1237282285">
    <w:abstractNumId w:val="11"/>
  </w:num>
  <w:num w:numId="12" w16cid:durableId="262693490">
    <w:abstractNumId w:val="1"/>
  </w:num>
  <w:num w:numId="13" w16cid:durableId="1300768177">
    <w:abstractNumId w:val="20"/>
  </w:num>
  <w:num w:numId="14" w16cid:durableId="195822011">
    <w:abstractNumId w:val="18"/>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6940"/>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E91"/>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DFD"/>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1491"/>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253DD"/>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7C8"/>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A56"/>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163C"/>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0AF"/>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E71F2"/>
    <w:rsid w:val="00CF1E8D"/>
    <w:rsid w:val="00CF445F"/>
    <w:rsid w:val="00CF4818"/>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0965"/>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86896-5194-4BB0-8A1A-AAD4AFB041F4}">
  <ds:schemaRefs>
    <ds:schemaRef ds:uri="http://schemas.microsoft.com/office/2006/metadata/properties"/>
    <ds:schemaRef ds:uri="http://purl.org/dc/dcmitype/"/>
    <ds:schemaRef ds:uri="http://schemas.microsoft.com/office/2006/documentManagement/types"/>
    <ds:schemaRef ds:uri="http://purl.org/dc/terms/"/>
    <ds:schemaRef ds:uri="50aef7f3-8f39-4ca9-a803-4d020593549d"/>
    <ds:schemaRef ds:uri="http://www.w3.org/XML/1998/namespace"/>
    <ds:schemaRef ds:uri="http://purl.org/dc/elements/1.1/"/>
    <ds:schemaRef ds:uri="http://schemas.openxmlformats.org/package/2006/metadata/core-properties"/>
    <ds:schemaRef ds:uri="http://schemas.microsoft.com/office/infopath/2007/PartnerControls"/>
    <ds:schemaRef ds:uri="956f8374-eac6-4c01-9e9a-c7d7573af740"/>
  </ds:schemaRefs>
</ds:datastoreItem>
</file>

<file path=customXml/itemProps2.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3.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4.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ke058042</cp:lastModifiedBy>
  <cp:revision>9</cp:revision>
  <cp:lastPrinted>2026-02-05T05:28:00Z</cp:lastPrinted>
  <dcterms:created xsi:type="dcterms:W3CDTF">2025-06-17T06:09:00Z</dcterms:created>
  <dcterms:modified xsi:type="dcterms:W3CDTF">2026-05-25T04:26:00Z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