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様式第１号（第５条関係）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景観計画区域内行為届出書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箕輪町長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住　　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先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氏　　名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10795</wp:posOffset>
                </wp:positionV>
                <wp:extent cx="2489835" cy="3263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89835" cy="32639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z-index:2;height:25.7pt;width:196.05pt;mso-position-horizontal-relative:text;position:absolute;margin-top:0.85pt;margin-left:313.5pt;mso-position-vertical-relative:text;" filled="f" stroked="t" strokecolor="#000000" strokeweight="0.75pt" o:spt="185" type="#_x0000_t185" adj="360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　　　　　　　　　　　　　　　　　　　　　　　　　　　　　法人にあっては、主たる事務所の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所在地及び名称並びに代表者の氏名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景観法第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条第１項の規定により、次のとおり届け出ます。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10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96"/>
        <w:gridCol w:w="455"/>
        <w:gridCol w:w="1701"/>
        <w:gridCol w:w="284"/>
        <w:gridCol w:w="1417"/>
        <w:gridCol w:w="709"/>
        <w:gridCol w:w="1559"/>
        <w:gridCol w:w="425"/>
        <w:gridCol w:w="2291"/>
      </w:tblGrid>
      <w:tr>
        <w:trPr/>
        <w:tc>
          <w:tcPr>
            <w:tcW w:w="1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行為の場所</w:t>
            </w:r>
          </w:p>
        </w:tc>
        <w:tc>
          <w:tcPr>
            <w:tcW w:w="884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箕輪町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84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景観計画区域内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景観計画地域区分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（面）</w:t>
            </w:r>
          </w:p>
        </w:tc>
        <w:tc>
          <w:tcPr>
            <w:tcW w:w="668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□山地・森林　　　□田園　　　□住居　　　□商工業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景観計画地域区分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（軸）</w:t>
            </w:r>
          </w:p>
        </w:tc>
        <w:tc>
          <w:tcPr>
            <w:tcW w:w="668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□河川　　　□段丘　　　□沿道</w:t>
            </w:r>
          </w:p>
        </w:tc>
      </w:tr>
      <w:tr>
        <w:trPr/>
        <w:tc>
          <w:tcPr>
            <w:tcW w:w="1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　築　物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　　途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　　分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新築・増築・改築・移転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外観の変更（修繕・模様替・色彩変更）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延べ床面積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外観変更面積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特定外観意匠面積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　作　物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種類・用途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　　分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新築・増築・改築・移転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外観の変更（修繕・模様替・色彩変更）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築造面積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特定外観意匠面積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土地の形質の変更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　　類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法第</w:t>
            </w:r>
            <w:r>
              <w:rPr>
                <w:rFonts w:hint="eastAsia" w:ascii="ＭＳ 明朝" w:hAnsi="ＭＳ 明朝" w:eastAsia="ＭＳ 明朝"/>
              </w:rPr>
              <w:t>16</w:t>
            </w:r>
            <w:r>
              <w:rPr>
                <w:rFonts w:hint="eastAsia" w:ascii="ＭＳ 明朝" w:hAnsi="ＭＳ 明朝" w:eastAsia="ＭＳ 明朝"/>
              </w:rPr>
              <w:t>条第１項第３号・政令第４条第１号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目　　的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法面又は擁壁の高さ及び長さ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　　　　　　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長さ　　　　　　ｍ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屋外における物件の堆積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　　類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　模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㎡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高さ</w:t>
            </w:r>
          </w:p>
        </w:tc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ｍ</w:t>
            </w:r>
          </w:p>
        </w:tc>
      </w:tr>
      <w:tr>
        <w:trPr/>
        <w:tc>
          <w:tcPr>
            <w:tcW w:w="19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行為の期間</w:t>
            </w:r>
          </w:p>
        </w:tc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着手予定日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完了予定日</w:t>
            </w:r>
          </w:p>
        </w:tc>
        <w:tc>
          <w:tcPr>
            <w:tcW w:w="2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  <w:tr>
        <w:trPr>
          <w:trHeight w:val="1690" w:hRule="atLeast"/>
        </w:trPr>
        <w:tc>
          <w:tcPr>
            <w:tcW w:w="14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設計又は　施工方法</w:t>
            </w:r>
          </w:p>
        </w:tc>
        <w:tc>
          <w:tcPr>
            <w:tcW w:w="884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良好な景観形成のために特に配慮した事項</w:t>
            </w:r>
          </w:p>
        </w:tc>
        <w:tc>
          <w:tcPr>
            <w:tcW w:w="668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設計者等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（電話　　　　　　）</w:t>
            </w:r>
          </w:p>
        </w:tc>
      </w:tr>
      <w:tr>
        <w:trPr/>
        <w:tc>
          <w:tcPr>
            <w:tcW w:w="14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（代理者）</w:t>
            </w:r>
          </w:p>
        </w:tc>
        <w:tc>
          <w:tcPr>
            <w:tcW w:w="498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1320" w:hanging="1320" w:hangingChars="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（備考）　　　行為の種類欄は、該当する部分のみ記入してください。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rebuchet MS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30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rebuchet MS" w:hAnsi="Trebuchet MS" w:eastAsia="HG丸ｺﾞｼｯｸM-PR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76" w:lineRule="auto"/>
    </w:pPr>
    <w:rPr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="Trebuchet MS" w:hAnsi="Trebuchet MS" w:eastAsia="HG丸ｺﾞｼｯｸM-PRO"/>
      <w:b w:val="1"/>
      <w:color w:val="365F91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="Trebuchet MS" w:hAnsi="Trebuchet MS" w:eastAsia="HG丸ｺﾞｼｯｸM-PRO"/>
      <w:b w:val="1"/>
      <w:color w:val="4F81BD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="Trebuchet MS" w:hAnsi="Trebuchet MS" w:eastAsia="HG丸ｺﾞｼｯｸM-PRO"/>
      <w:b w:val="1"/>
      <w:color w:val="4F81BD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="Trebuchet MS" w:hAnsi="Trebuchet MS" w:eastAsia="HG丸ｺﾞｼｯｸM-PRO"/>
      <w:b w:val="1"/>
      <w:i w:val="1"/>
      <w:color w:val="4F81BD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="Trebuchet MS" w:hAnsi="Trebuchet MS" w:eastAsia="HG丸ｺﾞｼｯｸM-PRO"/>
      <w:color w:val="243F60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="Trebuchet MS" w:hAnsi="Trebuchet MS" w:eastAsia="HG丸ｺﾞｼｯｸM-PRO"/>
      <w:i w:val="1"/>
      <w:color w:val="243F60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="Trebuchet MS" w:hAnsi="Trebuchet MS" w:eastAsia="HG丸ｺﾞｼｯｸM-PRO"/>
      <w:i w:val="1"/>
      <w:color w:val="404040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="Trebuchet MS" w:hAnsi="Trebuchet MS" w:eastAsia="HG丸ｺﾞｼｯｸM-PRO"/>
      <w:color w:val="4F81BD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="Trebuchet MS" w:hAnsi="Trebuchet MS" w:eastAsia="HG丸ｺﾞｼｯｸM-PRO"/>
      <w:i w:val="1"/>
      <w:color w:val="40404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Trebuchet MS" w:hAnsi="Trebuchet MS" w:eastAsia="HG丸ｺﾞｼｯｸM-PRO"/>
      <w:b w:val="1"/>
      <w:color w:val="365F91"/>
      <w:sz w:val="28"/>
    </w:rPr>
  </w:style>
  <w:style w:type="character" w:styleId="16" w:customStyle="1">
    <w:name w:val="見出し 2 (文字)"/>
    <w:next w:val="16"/>
    <w:link w:val="2"/>
    <w:uiPriority w:val="0"/>
    <w:rPr>
      <w:rFonts w:ascii="Trebuchet MS" w:hAnsi="Trebuchet MS" w:eastAsia="HG丸ｺﾞｼｯｸM-PRO"/>
      <w:b w:val="1"/>
      <w:color w:val="4F81BD"/>
      <w:sz w:val="26"/>
    </w:rPr>
  </w:style>
  <w:style w:type="character" w:styleId="17" w:customStyle="1">
    <w:name w:val="見出し 3 (文字)"/>
    <w:next w:val="17"/>
    <w:link w:val="3"/>
    <w:uiPriority w:val="0"/>
    <w:rPr>
      <w:rFonts w:ascii="Trebuchet MS" w:hAnsi="Trebuchet MS" w:eastAsia="HG丸ｺﾞｼｯｸM-PRO"/>
      <w:b w:val="1"/>
      <w:color w:val="4F81BD"/>
    </w:rPr>
  </w:style>
  <w:style w:type="character" w:styleId="18" w:customStyle="1">
    <w:name w:val="見出し 4 (文字)"/>
    <w:next w:val="18"/>
    <w:link w:val="4"/>
    <w:uiPriority w:val="0"/>
    <w:rPr>
      <w:rFonts w:ascii="Trebuchet MS" w:hAnsi="Trebuchet MS" w:eastAsia="HG丸ｺﾞｼｯｸM-PRO"/>
      <w:b w:val="1"/>
      <w:i w:val="1"/>
      <w:color w:val="4F81BD"/>
    </w:rPr>
  </w:style>
  <w:style w:type="character" w:styleId="19" w:customStyle="1">
    <w:name w:val="見出し 5 (文字)"/>
    <w:next w:val="19"/>
    <w:link w:val="5"/>
    <w:uiPriority w:val="0"/>
    <w:rPr>
      <w:rFonts w:ascii="Trebuchet MS" w:hAnsi="Trebuchet MS" w:eastAsia="HG丸ｺﾞｼｯｸM-PRO"/>
      <w:color w:val="243F60"/>
    </w:rPr>
  </w:style>
  <w:style w:type="character" w:styleId="20" w:customStyle="1">
    <w:name w:val="見出し 6 (文字)"/>
    <w:next w:val="20"/>
    <w:link w:val="6"/>
    <w:uiPriority w:val="0"/>
    <w:rPr>
      <w:rFonts w:ascii="Trebuchet MS" w:hAnsi="Trebuchet MS" w:eastAsia="HG丸ｺﾞｼｯｸM-PRO"/>
      <w:i w:val="1"/>
      <w:color w:val="243F60"/>
    </w:rPr>
  </w:style>
  <w:style w:type="character" w:styleId="21" w:customStyle="1">
    <w:name w:val="見出し 7 (文字)"/>
    <w:next w:val="21"/>
    <w:link w:val="7"/>
    <w:uiPriority w:val="0"/>
    <w:rPr>
      <w:rFonts w:ascii="Trebuchet MS" w:hAnsi="Trebuchet MS" w:eastAsia="HG丸ｺﾞｼｯｸM-PRO"/>
      <w:i w:val="1"/>
      <w:color w:val="404040"/>
    </w:rPr>
  </w:style>
  <w:style w:type="character" w:styleId="22" w:customStyle="1">
    <w:name w:val="見出し 8 (文字)"/>
    <w:next w:val="22"/>
    <w:link w:val="8"/>
    <w:uiPriority w:val="0"/>
    <w:rPr>
      <w:rFonts w:ascii="Trebuchet MS" w:hAnsi="Trebuchet MS" w:eastAsia="HG丸ｺﾞｼｯｸM-PRO"/>
      <w:color w:val="4F81BD"/>
      <w:sz w:val="20"/>
    </w:rPr>
  </w:style>
  <w:style w:type="character" w:styleId="23" w:customStyle="1">
    <w:name w:val="見出し 9 (文字)"/>
    <w:next w:val="23"/>
    <w:link w:val="9"/>
    <w:uiPriority w:val="0"/>
    <w:rPr>
      <w:rFonts w:ascii="Trebuchet MS" w:hAnsi="Trebuchet MS" w:eastAsia="HG丸ｺﾞｼｯｸM-PRO"/>
      <w:i w:val="1"/>
      <w:color w:val="404040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sz="8" w:space="4"/>
      </w:pBdr>
      <w:spacing w:after="300" w:afterLines="0" w:afterAutospacing="0" w:line="240" w:lineRule="auto"/>
      <w:contextualSpacing w:val="1"/>
    </w:pPr>
    <w:rPr>
      <w:rFonts w:ascii="Trebuchet MS" w:hAnsi="Trebuchet MS" w:eastAsia="HG丸ｺﾞｼｯｸM-PRO"/>
      <w:color w:val="17365D"/>
      <w:spacing w:val="5"/>
      <w:kern w:val="28"/>
      <w:sz w:val="52"/>
    </w:rPr>
  </w:style>
  <w:style w:type="character" w:styleId="26" w:customStyle="1">
    <w:name w:val="表題 (文字)"/>
    <w:next w:val="26"/>
    <w:link w:val="25"/>
    <w:uiPriority w:val="0"/>
    <w:rPr>
      <w:rFonts w:ascii="Trebuchet MS" w:hAnsi="Trebuchet MS" w:eastAsia="HG丸ｺﾞｼｯｸM-PRO"/>
      <w:color w:val="17365D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="Trebuchet MS" w:hAnsi="Trebuchet MS" w:eastAsia="HG丸ｺﾞｼｯｸM-PRO"/>
      <w:i w:val="1"/>
      <w:color w:val="4F81BD"/>
      <w:spacing w:val="15"/>
      <w:sz w:val="24"/>
    </w:rPr>
  </w:style>
  <w:style w:type="character" w:styleId="28" w:customStyle="1">
    <w:name w:val="副題 (文字)"/>
    <w:next w:val="28"/>
    <w:link w:val="27"/>
    <w:uiPriority w:val="0"/>
    <w:rPr>
      <w:rFonts w:ascii="Trebuchet MS" w:hAnsi="Trebuchet MS" w:eastAsia="HG丸ｺﾞｼｯｸM-PRO"/>
      <w:i w:val="1"/>
      <w:color w:val="4F81BD"/>
      <w:spacing w:val="15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32"/>
    <w:uiPriority w:val="0"/>
    <w:qFormat/>
    <w:rPr>
      <w:sz w:val="22"/>
    </w:rPr>
  </w:style>
  <w:style w:type="character" w:styleId="32" w:customStyle="1">
    <w:name w:val="行間詰め (文字)"/>
    <w:next w:val="32"/>
    <w:link w:val="31"/>
    <w:uiPriority w:val="0"/>
    <w:rPr>
      <w:sz w:val="22"/>
    </w:rPr>
  </w:style>
  <w:style w:type="paragraph" w:styleId="33">
    <w:name w:val="List Paragraph"/>
    <w:basedOn w:val="0"/>
    <w:next w:val="33"/>
    <w:link w:val="0"/>
    <w:uiPriority w:val="0"/>
    <w:qFormat/>
    <w:pPr>
      <w:ind w:left="720"/>
      <w:contextualSpacing w:val="1"/>
    </w:pPr>
  </w:style>
  <w:style w:type="paragraph" w:styleId="34">
    <w:name w:val="Quote"/>
    <w:basedOn w:val="0"/>
    <w:next w:val="0"/>
    <w:link w:val="35"/>
    <w:uiPriority w:val="0"/>
    <w:qFormat/>
    <w:rPr>
      <w:i w:val="1"/>
      <w:color w:val="000000"/>
    </w:rPr>
  </w:style>
  <w:style w:type="character" w:styleId="35" w:customStyle="1">
    <w:name w:val="引用文 (文字)"/>
    <w:next w:val="35"/>
    <w:link w:val="34"/>
    <w:uiPriority w:val="0"/>
    <w:rPr>
      <w:i w:val="1"/>
      <w:color w:val="000000"/>
    </w:rPr>
  </w:style>
  <w:style w:type="paragraph" w:styleId="36">
    <w:name w:val="Intense Quote"/>
    <w:basedOn w:val="0"/>
    <w:next w:val="0"/>
    <w:link w:val="3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7" w:customStyle="1">
    <w:name w:val="引用文 2 (文字)"/>
    <w:next w:val="37"/>
    <w:link w:val="36"/>
    <w:uiPriority w:val="0"/>
    <w:rPr>
      <w:b w:val="1"/>
      <w:i w:val="1"/>
      <w:color w:val="4F81BD"/>
    </w:rPr>
  </w:style>
  <w:style w:type="character" w:styleId="38">
    <w:name w:val="Subtle Emphasis"/>
    <w:next w:val="38"/>
    <w:link w:val="0"/>
    <w:uiPriority w:val="0"/>
    <w:qFormat/>
    <w:rPr>
      <w:i w:val="1"/>
      <w:color w:val="808080"/>
    </w:rPr>
  </w:style>
  <w:style w:type="character" w:styleId="39">
    <w:name w:val="Intense Emphasis"/>
    <w:next w:val="39"/>
    <w:link w:val="0"/>
    <w:uiPriority w:val="0"/>
    <w:qFormat/>
    <w:rPr>
      <w:b w:val="1"/>
      <w:i w:val="1"/>
      <w:color w:val="4F81BD"/>
    </w:rPr>
  </w:style>
  <w:style w:type="character" w:styleId="40">
    <w:name w:val="Subtle Reference"/>
    <w:next w:val="40"/>
    <w:link w:val="0"/>
    <w:uiPriority w:val="0"/>
    <w:qFormat/>
    <w:rPr>
      <w:smallCaps w:val="1"/>
      <w:color w:val="C0504D"/>
      <w:u w:val="single"/>
    </w:rPr>
  </w:style>
  <w:style w:type="character" w:styleId="41">
    <w:name w:val="Intense Reference"/>
    <w:next w:val="41"/>
    <w:link w:val="0"/>
    <w:uiPriority w:val="0"/>
    <w:qFormat/>
    <w:rPr>
      <w:b w:val="1"/>
      <w:smallCaps w:val="1"/>
      <w:color w:val="C0504D"/>
      <w:spacing w:val="5"/>
      <w:u w:val="single"/>
    </w:rPr>
  </w:style>
  <w:style w:type="character" w:styleId="42">
    <w:name w:val="Book Title"/>
    <w:next w:val="42"/>
    <w:link w:val="0"/>
    <w:uiPriority w:val="0"/>
    <w:qFormat/>
    <w:rPr>
      <w:b w:val="1"/>
      <w:smallCaps w:val="1"/>
      <w:spacing w:val="5"/>
    </w:rPr>
  </w:style>
  <w:style w:type="paragraph" w:styleId="43">
    <w:name w:val="TOC Heading"/>
    <w:basedOn w:val="1"/>
    <w:next w:val="0"/>
    <w:link w:val="0"/>
    <w:uiPriority w:val="0"/>
    <w:qFormat/>
    <w:pPr>
      <w:outlineLvl w:val="9"/>
    </w:p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next w:val="45"/>
    <w:link w:val="44"/>
    <w:uiPriority w:val="0"/>
    <w:rPr>
      <w:sz w:val="22"/>
    </w:rPr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next w:val="47"/>
    <w:link w:val="46"/>
    <w:uiPriority w:val="0"/>
    <w:rPr>
      <w:sz w:val="22"/>
    </w:r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next w:val="49"/>
    <w:link w:val="48"/>
    <w:uiPriority w:val="0"/>
    <w:rPr>
      <w:sz w:val="22"/>
    </w:rPr>
  </w:style>
  <w:style w:type="paragraph" w:styleId="50">
    <w:name w:val="Balloon Text"/>
    <w:basedOn w:val="0"/>
    <w:next w:val="50"/>
    <w:link w:val="51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51" w:customStyle="1">
    <w:name w:val="吹き出し (文字)"/>
    <w:next w:val="51"/>
    <w:link w:val="50"/>
    <w:uiPriority w:val="0"/>
    <w:rPr>
      <w:rFonts w:ascii="Arial" w:hAnsi="Arial" w:eastAsia="ＭＳ ゴシック"/>
      <w:sz w:val="18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149</Words>
  <Characters>851</Characters>
  <Application>JUST Note</Application>
  <Lines>7</Lines>
  <Paragraphs>1</Paragraphs>
  <Company>南箕輪村</Company>
  <CharactersWithSpaces>999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南箕輪村</dc:creator>
  <cp:lastModifiedBy>冨沢　美穂</cp:lastModifiedBy>
  <cp:lastPrinted>2015-03-17T08:16:00Z</cp:lastPrinted>
  <dcterms:created xsi:type="dcterms:W3CDTF">2025-02-20T01:12:00Z</dcterms:created>
  <dcterms:modified xsi:type="dcterms:W3CDTF">2025-02-20T01:15:59Z</dcterms:modified>
  <cp:revision>3</cp:revision>
</cp:coreProperties>
</file>